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F90" w:rsidRPr="00E00DB8" w:rsidRDefault="00E00DB8" w:rsidP="00E00DB8">
      <w:pPr>
        <w:jc w:val="center"/>
        <w:rPr>
          <w:b/>
          <w:sz w:val="28"/>
          <w:szCs w:val="28"/>
          <w:u w:val="single"/>
        </w:rPr>
      </w:pPr>
      <w:r w:rsidRPr="00E00DB8">
        <w:rPr>
          <w:b/>
          <w:sz w:val="28"/>
          <w:szCs w:val="28"/>
          <w:u w:val="single"/>
        </w:rPr>
        <w:t>Приме</w:t>
      </w:r>
      <w:r w:rsidR="00BD71D6" w:rsidRPr="00E00DB8">
        <w:rPr>
          <w:b/>
          <w:sz w:val="28"/>
          <w:szCs w:val="28"/>
          <w:u w:val="single"/>
        </w:rPr>
        <w:t>нен</w:t>
      </w:r>
      <w:r w:rsidRPr="00E00DB8">
        <w:rPr>
          <w:b/>
          <w:sz w:val="28"/>
          <w:szCs w:val="28"/>
          <w:u w:val="single"/>
        </w:rPr>
        <w:t>н</w:t>
      </w:r>
      <w:r w:rsidR="00BD71D6" w:rsidRPr="00E00DB8">
        <w:rPr>
          <w:b/>
          <w:sz w:val="28"/>
          <w:szCs w:val="28"/>
          <w:u w:val="single"/>
        </w:rPr>
        <w:t xml:space="preserve">ые операции при создании таблиц в </w:t>
      </w:r>
      <w:r w:rsidR="00BD71D6" w:rsidRPr="00E00DB8">
        <w:rPr>
          <w:b/>
          <w:sz w:val="28"/>
          <w:szCs w:val="28"/>
          <w:u w:val="single"/>
          <w:lang w:val="en-US"/>
        </w:rPr>
        <w:t>Excel</w:t>
      </w:r>
    </w:p>
    <w:p w:rsidR="00BD71D6" w:rsidRPr="00E00DB8" w:rsidRDefault="00BD71D6" w:rsidP="00BD71D6">
      <w:pPr>
        <w:pStyle w:val="a3"/>
        <w:numPr>
          <w:ilvl w:val="0"/>
          <w:numId w:val="1"/>
        </w:numPr>
        <w:rPr>
          <w:b/>
        </w:rPr>
      </w:pPr>
      <w:r w:rsidRPr="00E00DB8">
        <w:rPr>
          <w:b/>
        </w:rPr>
        <w:t>Объединение ячеек</w:t>
      </w:r>
    </w:p>
    <w:p w:rsidR="00BD71D6" w:rsidRDefault="00BD71D6" w:rsidP="00BD71D6">
      <w:pPr>
        <w:pStyle w:val="a3"/>
      </w:pPr>
      <w:r>
        <w:t xml:space="preserve">Для объединения нескольких ячеек в прямоугольный блок надо иметь только одно введенное значение в ячейки этого будущего блока. Левой кнопкой мышки потянуть за нижний правый край объединение ячеек на панели инструментов вверху таблицы. Отмена объединения  делается в </w:t>
      </w:r>
      <w:r w:rsidR="00E00DB8">
        <w:t xml:space="preserve">обратном </w:t>
      </w:r>
      <w:r>
        <w:t xml:space="preserve">порядке без </w:t>
      </w:r>
      <w:r w:rsidR="00E00DB8">
        <w:t>мышки.</w:t>
      </w:r>
    </w:p>
    <w:p w:rsidR="00E00DB8" w:rsidRPr="00E00DB8" w:rsidRDefault="00E00DB8" w:rsidP="00E00DB8">
      <w:pPr>
        <w:pStyle w:val="a3"/>
        <w:numPr>
          <w:ilvl w:val="0"/>
          <w:numId w:val="1"/>
        </w:numPr>
        <w:rPr>
          <w:b/>
        </w:rPr>
      </w:pPr>
      <w:r w:rsidRPr="00E00DB8">
        <w:rPr>
          <w:b/>
        </w:rPr>
        <w:t>Ввод в формулу неизменяемой в дальнейших вычислениях по этой формуле величины.</w:t>
      </w:r>
    </w:p>
    <w:p w:rsidR="00E00DB8" w:rsidRDefault="00E00DB8" w:rsidP="00E00DB8">
      <w:pPr>
        <w:pStyle w:val="a3"/>
      </w:pPr>
      <w:r>
        <w:t xml:space="preserve">После введения в формулу номера ячейки с вышеуказанной величиной надо поставить курсор перед номером этой ячейки в формуле и нажать </w:t>
      </w:r>
      <w:r>
        <w:rPr>
          <w:lang w:val="en-US"/>
        </w:rPr>
        <w:t>F</w:t>
      </w:r>
      <w:r w:rsidRPr="00E00DB8">
        <w:t>4</w:t>
      </w:r>
      <w:r>
        <w:t>.</w:t>
      </w:r>
    </w:p>
    <w:p w:rsidR="00E24340" w:rsidRPr="00E24340" w:rsidRDefault="00E24340" w:rsidP="00E24340">
      <w:pPr>
        <w:pStyle w:val="a3"/>
        <w:numPr>
          <w:ilvl w:val="0"/>
          <w:numId w:val="1"/>
        </w:numPr>
        <w:rPr>
          <w:b/>
        </w:rPr>
      </w:pPr>
      <w:r w:rsidRPr="00E24340">
        <w:rPr>
          <w:b/>
        </w:rPr>
        <w:t xml:space="preserve">Как ввести свои данные в расчет </w:t>
      </w:r>
      <w:r w:rsidRPr="00E24340">
        <w:rPr>
          <w:b/>
          <w:lang w:val="en-US"/>
        </w:rPr>
        <w:t>Excel</w:t>
      </w:r>
      <w:r w:rsidRPr="00E24340">
        <w:rPr>
          <w:b/>
        </w:rPr>
        <w:t xml:space="preserve"> буксировочного подъемника</w:t>
      </w:r>
    </w:p>
    <w:p w:rsidR="00E24340" w:rsidRDefault="00E24340" w:rsidP="00E24340">
      <w:pPr>
        <w:pStyle w:val="a3"/>
      </w:pPr>
      <w:r>
        <w:t>Надо знать, что введенная один раз формула в верхнюю ячейку столбца распространяется на весь столбец, если на ячейку нажать левой кнопкой мышки и потянуть за выскочивший крестик на правой стороне рамки вниз. При этом в формулу подставляются не обходимые данные из соседних столбцов. То есть, адреса ячеек в формуле изменяются на  1</w:t>
      </w:r>
      <w:r w:rsidR="004B2764">
        <w:t xml:space="preserve"> при смещении ячейки на следующу</w:t>
      </w:r>
      <w:r>
        <w:t>ю позицию.</w:t>
      </w:r>
    </w:p>
    <w:p w:rsidR="004B2764" w:rsidRDefault="004B2764" w:rsidP="00E24340">
      <w:pPr>
        <w:pStyle w:val="a3"/>
      </w:pPr>
      <w:r>
        <w:t>Так выглядит начало этой операции:</w:t>
      </w:r>
    </w:p>
    <w:p w:rsidR="004B2764" w:rsidRDefault="004B2764" w:rsidP="004B2764">
      <w:pPr>
        <w:pStyle w:val="a3"/>
        <w:jc w:val="center"/>
      </w:pPr>
      <w:r>
        <w:object w:dxaOrig="5399" w:dyaOrig="32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9.85pt;height:162.15pt" o:ole="">
            <v:imagedata r:id="rId6" o:title=""/>
          </v:shape>
          <o:OLEObject Type="Embed" ProgID="Photoshop.Image.12" ShapeID="_x0000_i1025" DrawAspect="Content" ObjectID="_1665475020" r:id="rId7">
            <o:FieldCodes>\s</o:FieldCodes>
          </o:OLEObject>
        </w:object>
      </w:r>
    </w:p>
    <w:p w:rsidR="004B2764" w:rsidRDefault="004B2764" w:rsidP="004B2764">
      <w:pPr>
        <w:pStyle w:val="a3"/>
      </w:pPr>
      <w:r>
        <w:t>А так – ее завершение:</w:t>
      </w:r>
    </w:p>
    <w:bookmarkStart w:id="0" w:name="_GoBack"/>
    <w:bookmarkEnd w:id="0"/>
    <w:p w:rsidR="004B2764" w:rsidRDefault="004B2764" w:rsidP="004B2764">
      <w:pPr>
        <w:pStyle w:val="a3"/>
        <w:jc w:val="center"/>
      </w:pPr>
      <w:r>
        <w:object w:dxaOrig="5399" w:dyaOrig="5399">
          <v:shape id="_x0000_i1026" type="#_x0000_t75" style="width:269.85pt;height:269.85pt" o:ole="">
            <v:imagedata r:id="rId8" o:title=""/>
          </v:shape>
          <o:OLEObject Type="Embed" ProgID="Photoshop.Image.12" ShapeID="_x0000_i1026" DrawAspect="Content" ObjectID="_1665475021" r:id="rId9">
            <o:FieldCodes>\s</o:FieldCodes>
          </o:OLEObject>
        </w:object>
      </w:r>
    </w:p>
    <w:p w:rsidR="004B2764" w:rsidRPr="00E00DB8" w:rsidRDefault="004B2764" w:rsidP="004B2764">
      <w:pPr>
        <w:pStyle w:val="a3"/>
      </w:pPr>
      <w:r>
        <w:t>Ввод новых исходных данных не представляет труда. При этом</w:t>
      </w:r>
      <w:proofErr w:type="gramStart"/>
      <w:r>
        <w:t>,</w:t>
      </w:r>
      <w:proofErr w:type="gramEnd"/>
      <w:r>
        <w:t xml:space="preserve"> если число опор больше, чем в приведенном расчете, то данные длин и перепадов высот участков вводятся вместо нулей. А, если их число меньше, то после ввода последней величины, остальные числа исходной таблицы в этих столбцах надо заменить нулями.</w:t>
      </w:r>
    </w:p>
    <w:sectPr w:rsidR="004B2764" w:rsidRPr="00E00DB8" w:rsidSect="004B2764">
      <w:pgSz w:w="11906" w:h="16838"/>
      <w:pgMar w:top="709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F3B44"/>
    <w:multiLevelType w:val="hybridMultilevel"/>
    <w:tmpl w:val="91341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1501"/>
    <w:rsid w:val="004017D6"/>
    <w:rsid w:val="004A1501"/>
    <w:rsid w:val="004B2764"/>
    <w:rsid w:val="008F2F90"/>
    <w:rsid w:val="00BD71D6"/>
    <w:rsid w:val="00DC6851"/>
    <w:rsid w:val="00E00DB8"/>
    <w:rsid w:val="00E2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1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2020-08-01T12:42:00Z</dcterms:created>
  <dcterms:modified xsi:type="dcterms:W3CDTF">2020-10-29T06:10:00Z</dcterms:modified>
</cp:coreProperties>
</file>